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中国残联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直属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单位公开招聘考生报名表(表样)</w:t>
      </w:r>
    </w:p>
    <w:p/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328"/>
        <w:gridCol w:w="970"/>
        <w:gridCol w:w="284"/>
        <w:gridCol w:w="1275"/>
        <w:gridCol w:w="267"/>
        <w:gridCol w:w="1290"/>
        <w:gridCol w:w="1486"/>
        <w:gridCol w:w="13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9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岗位序号：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9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人员类别：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4"/>
                <w:szCs w:val="24"/>
              </w:rPr>
              <w:t>（注：社会在职人员、留学回国人员、应届高校毕业生、择业期高校毕业生4类中选填）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2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2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2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（主要填写全日制学习经历，按照学历层次由低至高填写，从高中填起。）</w:t>
            </w:r>
          </w:p>
        </w:tc>
        <w:tc>
          <w:tcPr>
            <w:tcW w:w="82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（主要填写参加工作以来，本人单位及职务变化的情况，按照时间先后顺序填写。）</w:t>
            </w:r>
          </w:p>
        </w:tc>
        <w:tc>
          <w:tcPr>
            <w:tcW w:w="82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××公司××部职员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待业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××公司××部主管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（主要填写在校期间及参加工作后受到奖励或处分的情况。）</w:t>
            </w:r>
          </w:p>
        </w:tc>
        <w:tc>
          <w:tcPr>
            <w:tcW w:w="82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××大学优秀毕业生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××区优秀共产党员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（主要填写本人配偶、子女、父母的有关情况。）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丈夫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中共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××公司职员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儿子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幼儿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×市×局×科科长（已退休）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×市×区×街道居民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不存在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所报考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签字：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09C17E6C"/>
    <w:rsid w:val="35FD3303"/>
    <w:rsid w:val="75BA2EEB"/>
    <w:rsid w:val="B31F35A3"/>
    <w:rsid w:val="FB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2</TotalTime>
  <ScaleCrop>false</ScaleCrop>
  <LinksUpToDate>false</LinksUpToDate>
  <CharactersWithSpaces>1271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2019-09-13T07:15:00Z</dcterms:created>
  <dc:creator>cdpf</dc:creator>
  <cp:lastModifiedBy>cdpf</cp:lastModifiedBy>
  <cp:lastPrinted>2020-07-22T02:25:00Z</cp:lastPrinted>
  <dcterms:modified xsi:type="dcterms:W3CDTF">2022-07-21T11:42:40Z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